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2908" w14:textId="6BE56CCA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Zarządzenie nr </w:t>
      </w:r>
      <w:r w:rsidR="00832D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13</w:t>
      </w:r>
      <w:r w:rsidR="00F756C1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4</w:t>
      </w:r>
      <w:r w:rsidR="00832D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/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2024 </w:t>
      </w:r>
    </w:p>
    <w:p w14:paraId="2A78071A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Starosty Grójeckiego</w:t>
      </w:r>
    </w:p>
    <w:p w14:paraId="59B53933" w14:textId="36212241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dnia   </w:t>
      </w:r>
      <w:r w:rsidR="00101B8B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10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  września 2024 r.</w:t>
      </w:r>
    </w:p>
    <w:p w14:paraId="186041AE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8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sprawie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wdrożenia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1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Starostwie Powiatowym w Grójcu Procedury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6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bookmarkStart w:id="0" w:name="_Hlk175299187"/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zgłoszeń wewnętrznych</w:t>
      </w:r>
      <w:r w:rsidRPr="007B5255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oraz podejmowania działań następczych</w:t>
      </w:r>
      <w:bookmarkEnd w:id="0"/>
    </w:p>
    <w:p w14:paraId="3FC4761F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EF448CB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6"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3"/>
          <w:szCs w:val="23"/>
          <w:u w:color="000000"/>
          <w:bdr w:val="nil"/>
          <w:lang w:eastAsia="pl-PL"/>
          <w14:ligatures w14:val="none"/>
        </w:rPr>
      </w:pPr>
    </w:p>
    <w:p w14:paraId="2C99832A" w14:textId="643444FA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52" w:hanging="1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1" w:name="_Hlk176769627"/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podstawie art. 34 ust. 1 ustawy z dnia 5 czerwca 1998 r. o samorządzie powiatowym (</w:t>
      </w:r>
      <w:proofErr w:type="spellStart"/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 Dz. U. z 2024 r. poz. 107.)  oraz art. 24 ust.3 pkt 2 Ustawy z dnia 14 czerwca 2024 r. o ochronie sygnalistów (Dz.U. 2024.928 z dnia 2024.06.24) zarządzam, co następuje:</w:t>
      </w:r>
    </w:p>
    <w:p w14:paraId="1849BFFF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152" w:hanging="1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AF8C4A9" w14:textId="54303DDE" w:rsidR="00390A2C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52" w:hanging="10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1.</w:t>
      </w:r>
      <w:bookmarkEnd w:id="1"/>
      <w:r w:rsidRPr="007B5255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Wyznaczam </w:t>
      </w: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następujących </w:t>
      </w:r>
      <w:r w:rsidRPr="007B5255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przedstawicieli pracowników zatrudnionych w Starostwie Powiatowym w Grójcu w celu konsultacji Procedury zgłoszeń wewnętrznych </w:t>
      </w: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7B5255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oraz podejmowania działań następczych</w:t>
      </w: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:</w:t>
      </w:r>
    </w:p>
    <w:p w14:paraId="7DCAD066" w14:textId="77777777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Anna Matyjas</w:t>
      </w:r>
    </w:p>
    <w:p w14:paraId="7B1E1006" w14:textId="25A6745D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Tomasz Nowakowski</w:t>
      </w:r>
    </w:p>
    <w:p w14:paraId="2A54D4B6" w14:textId="38FBF8D4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Paweł Lewandowski</w:t>
      </w:r>
    </w:p>
    <w:p w14:paraId="63A579AC" w14:textId="54192231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Tomasz </w:t>
      </w:r>
      <w:proofErr w:type="spellStart"/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Gwardys</w:t>
      </w:r>
      <w:proofErr w:type="spellEnd"/>
    </w:p>
    <w:p w14:paraId="675A046F" w14:textId="0E0B1DF6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Edyta Grzesiak</w:t>
      </w:r>
      <w:r w:rsidR="00B0677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-Trzaska</w:t>
      </w:r>
    </w:p>
    <w:p w14:paraId="022B9AFF" w14:textId="4117C575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Marta Królikowska</w:t>
      </w:r>
    </w:p>
    <w:p w14:paraId="2AD5D130" w14:textId="73A222A3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Justyna Kołodziejczyk</w:t>
      </w:r>
    </w:p>
    <w:p w14:paraId="5EE3014B" w14:textId="1CEAAEBB" w:rsid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Karina </w:t>
      </w:r>
      <w:proofErr w:type="spellStart"/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Chochół</w:t>
      </w:r>
      <w:proofErr w:type="spellEnd"/>
    </w:p>
    <w:p w14:paraId="18AB0116" w14:textId="4796B97D" w:rsidR="007B5255" w:rsidRPr="007B5255" w:rsidRDefault="007B5255" w:rsidP="007B5255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Krzysztof Ostrowski</w:t>
      </w:r>
    </w:p>
    <w:p w14:paraId="0468D7A4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52" w:hanging="10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42E3C47B" w14:textId="0A1B4B9B" w:rsidR="007B5255" w:rsidRPr="007B5255" w:rsidRDefault="007B5255" w:rsidP="007B5255">
      <w:pPr>
        <w:ind w:left="152" w:hanging="10"/>
        <w:jc w:val="both"/>
        <w:rPr>
          <w:sz w:val="24"/>
          <w:szCs w:val="24"/>
        </w:rPr>
      </w:pPr>
      <w:r w:rsidRPr="007B5255">
        <w:rPr>
          <w:sz w:val="24"/>
          <w:szCs w:val="24"/>
        </w:rPr>
        <w:t xml:space="preserve">§ 2. Nadzór nad </w:t>
      </w:r>
      <w:r>
        <w:rPr>
          <w:sz w:val="24"/>
          <w:szCs w:val="24"/>
        </w:rPr>
        <w:t xml:space="preserve">wykonaniem </w:t>
      </w:r>
      <w:r w:rsidRPr="007B5255">
        <w:rPr>
          <w:sz w:val="24"/>
          <w:szCs w:val="24"/>
        </w:rPr>
        <w:t>zarządzeni</w:t>
      </w:r>
      <w:r>
        <w:rPr>
          <w:sz w:val="24"/>
          <w:szCs w:val="24"/>
        </w:rPr>
        <w:t>a</w:t>
      </w:r>
      <w:r w:rsidRPr="007B5255">
        <w:rPr>
          <w:sz w:val="24"/>
          <w:szCs w:val="24"/>
        </w:rPr>
        <w:t xml:space="preserve"> powierza się Sekretarzowi Powiatu.  </w:t>
      </w:r>
    </w:p>
    <w:p w14:paraId="7C9367C6" w14:textId="350787AF" w:rsidR="007B5255" w:rsidRDefault="007B5255" w:rsidP="007B5255">
      <w:pPr>
        <w:ind w:left="152" w:hanging="10"/>
        <w:jc w:val="both"/>
        <w:rPr>
          <w:sz w:val="24"/>
          <w:szCs w:val="24"/>
        </w:rPr>
      </w:pPr>
      <w:r w:rsidRPr="007B5255">
        <w:rPr>
          <w:sz w:val="24"/>
          <w:szCs w:val="24"/>
        </w:rPr>
        <w:t>§ 3. Zarządzenie wchodzi w życie z dniem podjęcia.</w:t>
      </w:r>
    </w:p>
    <w:p w14:paraId="6884EFE5" w14:textId="77777777" w:rsidR="00712523" w:rsidRDefault="00712523" w:rsidP="007B5255">
      <w:pPr>
        <w:ind w:left="152" w:hanging="10"/>
        <w:jc w:val="both"/>
        <w:rPr>
          <w:sz w:val="24"/>
          <w:szCs w:val="24"/>
        </w:rPr>
      </w:pPr>
    </w:p>
    <w:p w14:paraId="0248605E" w14:textId="77777777" w:rsidR="00712523" w:rsidRDefault="00712523" w:rsidP="007B5255">
      <w:pPr>
        <w:ind w:left="152" w:hanging="10"/>
        <w:jc w:val="both"/>
        <w:rPr>
          <w:sz w:val="24"/>
          <w:szCs w:val="24"/>
        </w:rPr>
      </w:pPr>
    </w:p>
    <w:p w14:paraId="448C31C7" w14:textId="68C14654" w:rsidR="00712523" w:rsidRPr="007B5255" w:rsidRDefault="00712523" w:rsidP="007B5255">
      <w:pPr>
        <w:ind w:left="152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Starosta Krzysztof Ambroziak</w:t>
      </w:r>
    </w:p>
    <w:sectPr w:rsidR="00712523" w:rsidRPr="007B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A4420"/>
    <w:multiLevelType w:val="hybridMultilevel"/>
    <w:tmpl w:val="1324B000"/>
    <w:lvl w:ilvl="0" w:tplc="111E102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717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55"/>
    <w:rsid w:val="00101B8B"/>
    <w:rsid w:val="002E5CF0"/>
    <w:rsid w:val="003150EB"/>
    <w:rsid w:val="0032111D"/>
    <w:rsid w:val="00390A2C"/>
    <w:rsid w:val="00712523"/>
    <w:rsid w:val="007B5255"/>
    <w:rsid w:val="007B65A1"/>
    <w:rsid w:val="00832DF3"/>
    <w:rsid w:val="00B06771"/>
    <w:rsid w:val="00C00297"/>
    <w:rsid w:val="00D10052"/>
    <w:rsid w:val="00DB0FA5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DE73"/>
  <w15:chartTrackingRefBased/>
  <w15:docId w15:val="{E994C662-287D-4413-A895-6E61F845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2</cp:revision>
  <dcterms:created xsi:type="dcterms:W3CDTF">2024-09-11T10:38:00Z</dcterms:created>
  <dcterms:modified xsi:type="dcterms:W3CDTF">2024-09-11T10:38:00Z</dcterms:modified>
</cp:coreProperties>
</file>